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E" w:rsidRPr="00965256" w:rsidRDefault="00965256" w:rsidP="00965256">
      <w:pPr>
        <w:pStyle w:val="Nagwek1"/>
        <w:spacing w:after="240"/>
      </w:pPr>
      <w:r w:rsidRPr="00965256">
        <w:t xml:space="preserve">Uchwała nr </w:t>
      </w:r>
      <w:r w:rsidR="00C43B9D" w:rsidRPr="00965256">
        <w:t>118</w:t>
      </w:r>
      <w:r w:rsidRPr="00965256">
        <w:t xml:space="preserve"> </w:t>
      </w:r>
      <w:r w:rsidR="002445C5" w:rsidRPr="00965256">
        <w:t>Rady Pedagogicznej Szkoły Podstawowej nr 12</w:t>
      </w:r>
      <w:r w:rsidRPr="00965256">
        <w:t xml:space="preserve"> </w:t>
      </w:r>
      <w:r>
        <w:t xml:space="preserve">im. </w:t>
      </w:r>
      <w:r w:rsidRPr="00965256">
        <w:t xml:space="preserve">Kornela Makuszyńskiego </w:t>
      </w:r>
      <w:r w:rsidR="00240B1E" w:rsidRPr="00965256">
        <w:t>w Piotrkowie Trybunalskim</w:t>
      </w:r>
    </w:p>
    <w:p w:rsidR="00901D05" w:rsidRPr="006E6301" w:rsidRDefault="00965256" w:rsidP="006E6301">
      <w:pPr>
        <w:rPr>
          <w:b/>
        </w:rPr>
      </w:pPr>
      <w:r w:rsidRPr="00965256">
        <w:t xml:space="preserve">Uchwała z dnia 30.08.2024 </w:t>
      </w:r>
      <w:bookmarkStart w:id="0" w:name="_GoBack"/>
      <w:bookmarkEnd w:id="0"/>
      <w:r w:rsidRPr="00965256">
        <w:t xml:space="preserve">r. </w:t>
      </w:r>
      <w:r w:rsidRPr="006E6301">
        <w:rPr>
          <w:b/>
        </w:rPr>
        <w:t>w sprawie opinii dotyczącej propozycji przydzielenia nauczycielom stałych prac i zajęć w ramach wynagrodzenia zasadniczego oraz dodatkowo płatnych zajęć dydaktycznych, wychowawczych i opiekuńczych</w:t>
      </w:r>
      <w:r w:rsidR="006E6301">
        <w:rPr>
          <w:b/>
        </w:rPr>
        <w:t>.</w:t>
      </w:r>
    </w:p>
    <w:p w:rsidR="00240B1E" w:rsidRPr="006E6301" w:rsidRDefault="00240B1E" w:rsidP="006E6301">
      <w:pPr>
        <w:spacing w:line="259" w:lineRule="auto"/>
      </w:pPr>
      <w:r w:rsidRPr="006E6301">
        <w:t>Na podstawie:</w:t>
      </w:r>
    </w:p>
    <w:p w:rsidR="005F10A6" w:rsidRPr="006E6301" w:rsidRDefault="00C43B9D" w:rsidP="006E6301">
      <w:pPr>
        <w:numPr>
          <w:ilvl w:val="0"/>
          <w:numId w:val="24"/>
        </w:numPr>
        <w:spacing w:line="259" w:lineRule="auto"/>
      </w:pPr>
      <w:r w:rsidRPr="006E6301">
        <w:t>art. 70 ust. 2 pkt 4 ustawy z dnia 14 grudnia 2016 r. - Prawo oświatowe (tekst jedn.: Dz.U. z 2024 r. poz. 786 ze zm.).</w:t>
      </w:r>
    </w:p>
    <w:p w:rsidR="00240B1E" w:rsidRPr="006E6301" w:rsidRDefault="002445C5" w:rsidP="006E6301">
      <w:pPr>
        <w:rPr>
          <w:b/>
        </w:rPr>
      </w:pPr>
      <w:r w:rsidRPr="006E6301">
        <w:rPr>
          <w:b/>
        </w:rPr>
        <w:t>postanawia się:</w:t>
      </w:r>
    </w:p>
    <w:p w:rsidR="00C43B9D" w:rsidRPr="006E6301" w:rsidRDefault="00C43B9D" w:rsidP="006E6301">
      <w:pPr>
        <w:spacing w:before="240" w:after="240"/>
        <w:rPr>
          <w:b/>
        </w:rPr>
      </w:pPr>
      <w:r w:rsidRPr="006E6301">
        <w:rPr>
          <w:b/>
        </w:rPr>
        <w:t>§ 1</w:t>
      </w:r>
    </w:p>
    <w:p w:rsidR="00C43B9D" w:rsidRPr="00C43B9D" w:rsidRDefault="00C43B9D" w:rsidP="006E6301">
      <w:pPr>
        <w:rPr>
          <w:bCs/>
          <w:color w:val="000000"/>
        </w:rPr>
      </w:pPr>
      <w:r w:rsidRPr="00C43B9D">
        <w:rPr>
          <w:color w:val="000000"/>
        </w:rPr>
        <w:t xml:space="preserve">Rada Pedagogiczna wyraża pozytywną opinię na temat przedstawionej przez Dyrektora </w:t>
      </w:r>
      <w:r w:rsidRPr="00C43B9D">
        <w:t>propozycji przydzielenia nauczycielom stałych prac i zajęć w ramach wynagrodzenia zasadniczego oraz dodatkowo płatnych zajęć dydaktycznyc</w:t>
      </w:r>
      <w:r>
        <w:t>h, wychowawczych i opiekuńczych</w:t>
      </w:r>
      <w:r w:rsidRPr="00C43B9D">
        <w:t>.</w:t>
      </w:r>
    </w:p>
    <w:p w:rsidR="00C43B9D" w:rsidRPr="006E6301" w:rsidRDefault="00C43B9D" w:rsidP="006E6301">
      <w:pPr>
        <w:spacing w:before="240" w:after="240" w:line="259" w:lineRule="auto"/>
        <w:rPr>
          <w:b/>
        </w:rPr>
      </w:pPr>
      <w:r w:rsidRPr="006E6301">
        <w:rPr>
          <w:b/>
        </w:rPr>
        <w:t>§ 2</w:t>
      </w:r>
    </w:p>
    <w:p w:rsidR="00C43B9D" w:rsidRPr="00C43B9D" w:rsidRDefault="00C43B9D" w:rsidP="006E6301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C43B9D">
        <w:rPr>
          <w:rFonts w:cs="Calibri"/>
          <w:color w:val="000000"/>
        </w:rPr>
        <w:t>Wykonanie uchwały po</w:t>
      </w:r>
      <w:r w:rsidR="006E6301">
        <w:rPr>
          <w:rFonts w:cs="Calibri"/>
          <w:color w:val="000000"/>
        </w:rPr>
        <w:t>wierza się Dyrektorowi szkoły.</w:t>
      </w:r>
    </w:p>
    <w:p w:rsidR="00C43B9D" w:rsidRPr="006E6301" w:rsidRDefault="00C43B9D" w:rsidP="006E6301">
      <w:pPr>
        <w:spacing w:before="240" w:after="240" w:line="259" w:lineRule="auto"/>
        <w:rPr>
          <w:b/>
        </w:rPr>
      </w:pPr>
      <w:r w:rsidRPr="006E6301">
        <w:rPr>
          <w:b/>
        </w:rPr>
        <w:t>§ 3</w:t>
      </w:r>
    </w:p>
    <w:p w:rsidR="00C308C7" w:rsidRPr="006E6301" w:rsidRDefault="00C43B9D" w:rsidP="006E6301">
      <w:pPr>
        <w:spacing w:after="0" w:line="276" w:lineRule="auto"/>
        <w:jc w:val="both"/>
        <w:rPr>
          <w:rFonts w:cs="Calibri"/>
          <w:szCs w:val="20"/>
        </w:rPr>
      </w:pPr>
      <w:r w:rsidRPr="00C43B9D">
        <w:rPr>
          <w:rFonts w:cs="Calibri"/>
        </w:rPr>
        <w:t>Uchwała wchodzi w życie z dniem 1 września 2024 roku</w:t>
      </w:r>
      <w:r w:rsidR="006E6301">
        <w:rPr>
          <w:rFonts w:cs="Calibri"/>
        </w:rPr>
        <w:t>.</w:t>
      </w:r>
    </w:p>
    <w:p w:rsidR="00AE0360" w:rsidRDefault="00AE0360" w:rsidP="006E6301">
      <w:pPr>
        <w:spacing w:before="360" w:after="0"/>
        <w:jc w:val="right"/>
      </w:pPr>
      <w:r w:rsidRPr="00AE0360">
        <w:t>Przewodniczący Rady Pedagogicznej</w:t>
      </w:r>
    </w:p>
    <w:sectPr w:rsidR="00AE0360" w:rsidSect="00AE036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66F"/>
    <w:multiLevelType w:val="hybridMultilevel"/>
    <w:tmpl w:val="B19EA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59D"/>
    <w:multiLevelType w:val="hybridMultilevel"/>
    <w:tmpl w:val="B1E8836C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24C"/>
    <w:multiLevelType w:val="hybridMultilevel"/>
    <w:tmpl w:val="55B4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1A7"/>
    <w:multiLevelType w:val="hybridMultilevel"/>
    <w:tmpl w:val="0B644A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D6F19"/>
    <w:multiLevelType w:val="hybridMultilevel"/>
    <w:tmpl w:val="A8403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692383"/>
    <w:multiLevelType w:val="hybridMultilevel"/>
    <w:tmpl w:val="88580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01CB"/>
    <w:multiLevelType w:val="hybridMultilevel"/>
    <w:tmpl w:val="B17ED8C4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7B93"/>
    <w:multiLevelType w:val="hybridMultilevel"/>
    <w:tmpl w:val="F2A0AB5E"/>
    <w:lvl w:ilvl="0" w:tplc="A0DA7D4A">
      <w:start w:val="1"/>
      <w:numFmt w:val="decimal"/>
      <w:lvlText w:val="%1."/>
      <w:lvlJc w:val="left"/>
      <w:pPr>
        <w:ind w:left="72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68C"/>
    <w:multiLevelType w:val="hybridMultilevel"/>
    <w:tmpl w:val="E14A7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E0FA7"/>
    <w:multiLevelType w:val="hybridMultilevel"/>
    <w:tmpl w:val="616AB204"/>
    <w:lvl w:ilvl="0" w:tplc="60BA1F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F7D1E"/>
    <w:multiLevelType w:val="hybridMultilevel"/>
    <w:tmpl w:val="905EDC84"/>
    <w:lvl w:ilvl="0" w:tplc="BC92CB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55EE"/>
    <w:multiLevelType w:val="hybridMultilevel"/>
    <w:tmpl w:val="CB669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5010B"/>
    <w:multiLevelType w:val="hybridMultilevel"/>
    <w:tmpl w:val="55446CA2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470B"/>
    <w:multiLevelType w:val="hybridMultilevel"/>
    <w:tmpl w:val="77B85E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74AC4"/>
    <w:multiLevelType w:val="hybridMultilevel"/>
    <w:tmpl w:val="259AE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8519F"/>
    <w:multiLevelType w:val="hybridMultilevel"/>
    <w:tmpl w:val="589824BA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61DF4"/>
    <w:multiLevelType w:val="hybridMultilevel"/>
    <w:tmpl w:val="B304338A"/>
    <w:lvl w:ilvl="0" w:tplc="BC92CB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FD9"/>
    <w:multiLevelType w:val="hybridMultilevel"/>
    <w:tmpl w:val="C64E2950"/>
    <w:lvl w:ilvl="0" w:tplc="94809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3D29"/>
    <w:multiLevelType w:val="hybridMultilevel"/>
    <w:tmpl w:val="1C9A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49B3"/>
    <w:multiLevelType w:val="hybridMultilevel"/>
    <w:tmpl w:val="14A8C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17893"/>
    <w:multiLevelType w:val="hybridMultilevel"/>
    <w:tmpl w:val="5EB2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5D2E"/>
    <w:multiLevelType w:val="hybridMultilevel"/>
    <w:tmpl w:val="E4AE7798"/>
    <w:lvl w:ilvl="0" w:tplc="C6842FC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556DB"/>
    <w:multiLevelType w:val="hybridMultilevel"/>
    <w:tmpl w:val="97869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02F00"/>
    <w:multiLevelType w:val="hybridMultilevel"/>
    <w:tmpl w:val="0B8AF16C"/>
    <w:lvl w:ilvl="0" w:tplc="5D2AA4AA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20"/>
  </w:num>
  <w:num w:numId="5">
    <w:abstractNumId w:val="17"/>
  </w:num>
  <w:num w:numId="6">
    <w:abstractNumId w:val="2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3"/>
  </w:num>
  <w:num w:numId="12">
    <w:abstractNumId w:val="18"/>
  </w:num>
  <w:num w:numId="13">
    <w:abstractNumId w:val="4"/>
  </w:num>
  <w:num w:numId="14">
    <w:abstractNumId w:val="22"/>
  </w:num>
  <w:num w:numId="15">
    <w:abstractNumId w:val="8"/>
  </w:num>
  <w:num w:numId="16">
    <w:abstractNumId w:val="6"/>
  </w:num>
  <w:num w:numId="17">
    <w:abstractNumId w:val="5"/>
  </w:num>
  <w:num w:numId="18">
    <w:abstractNumId w:val="9"/>
  </w:num>
  <w:num w:numId="19">
    <w:abstractNumId w:val="21"/>
  </w:num>
  <w:num w:numId="20">
    <w:abstractNumId w:val="7"/>
  </w:num>
  <w:num w:numId="21">
    <w:abstractNumId w:val="1"/>
  </w:num>
  <w:num w:numId="22">
    <w:abstractNumId w:val="16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1E"/>
    <w:rsid w:val="00017F23"/>
    <w:rsid w:val="00037356"/>
    <w:rsid w:val="00050E5A"/>
    <w:rsid w:val="000D2D64"/>
    <w:rsid w:val="00120625"/>
    <w:rsid w:val="001D6359"/>
    <w:rsid w:val="00240B1E"/>
    <w:rsid w:val="0024453C"/>
    <w:rsid w:val="002445C5"/>
    <w:rsid w:val="00313116"/>
    <w:rsid w:val="0036138A"/>
    <w:rsid w:val="003740DE"/>
    <w:rsid w:val="0043270F"/>
    <w:rsid w:val="004D417D"/>
    <w:rsid w:val="004E24C1"/>
    <w:rsid w:val="004E4F65"/>
    <w:rsid w:val="00557351"/>
    <w:rsid w:val="00571924"/>
    <w:rsid w:val="005E4B97"/>
    <w:rsid w:val="005F10A6"/>
    <w:rsid w:val="006143D1"/>
    <w:rsid w:val="006E3BCE"/>
    <w:rsid w:val="006E6301"/>
    <w:rsid w:val="007535CF"/>
    <w:rsid w:val="007C5CE5"/>
    <w:rsid w:val="008A10DE"/>
    <w:rsid w:val="008D2D68"/>
    <w:rsid w:val="00901D05"/>
    <w:rsid w:val="00965256"/>
    <w:rsid w:val="009A19CC"/>
    <w:rsid w:val="00AA1EB3"/>
    <w:rsid w:val="00AE0360"/>
    <w:rsid w:val="00B6316E"/>
    <w:rsid w:val="00B73807"/>
    <w:rsid w:val="00BC3E87"/>
    <w:rsid w:val="00C308C7"/>
    <w:rsid w:val="00C43B9D"/>
    <w:rsid w:val="00C973AF"/>
    <w:rsid w:val="00CB59F9"/>
    <w:rsid w:val="00D56B7F"/>
    <w:rsid w:val="00DF7700"/>
    <w:rsid w:val="00E47441"/>
    <w:rsid w:val="00E7597E"/>
    <w:rsid w:val="00EC57FD"/>
    <w:rsid w:val="00ED62EF"/>
    <w:rsid w:val="00EF58A5"/>
    <w:rsid w:val="00F120FA"/>
    <w:rsid w:val="00F16512"/>
    <w:rsid w:val="00F5016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CD47-25F6-4CEF-AC04-BC8F9B84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01"/>
    <w:pPr>
      <w:spacing w:after="160" w:line="360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4C1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F23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17F2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E24C1"/>
    <w:rPr>
      <w:rFonts w:eastAsia="Times New Roman"/>
      <w:b/>
      <w:bCs/>
      <w:kern w:val="32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A61AC-857B-4E2D-963E-8EC279F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hp</cp:lastModifiedBy>
  <cp:revision>3</cp:revision>
  <cp:lastPrinted>2022-09-22T13:08:00Z</cp:lastPrinted>
  <dcterms:created xsi:type="dcterms:W3CDTF">2024-10-08T11:26:00Z</dcterms:created>
  <dcterms:modified xsi:type="dcterms:W3CDTF">2024-10-08T11:37:00Z</dcterms:modified>
</cp:coreProperties>
</file>