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A4360E" w14:textId="77777777" w:rsidR="00523AB4" w:rsidRDefault="00691CF5" w:rsidP="00E4290B">
      <w:pPr>
        <w:pStyle w:val="Nagwek1"/>
      </w:pPr>
      <w:r>
        <w:t>Załącznik nr 1 do zapytania ofertowego i do umowy</w:t>
      </w:r>
    </w:p>
    <w:p w14:paraId="3BBAA48F" w14:textId="77777777" w:rsidR="00523AB4" w:rsidRDefault="00691CF5" w:rsidP="00E4290B">
      <w:pPr>
        <w:pStyle w:val="Nagwek2"/>
      </w:pPr>
      <w:r>
        <w:t xml:space="preserve">Opis </w:t>
      </w:r>
      <w:r w:rsidRPr="00E4290B">
        <w:t>przedmiotu</w:t>
      </w:r>
      <w:r>
        <w:t xml:space="preserve"> </w:t>
      </w:r>
      <w:r w:rsidRPr="00E4290B">
        <w:t>zamów</w:t>
      </w:r>
      <w:bookmarkStart w:id="0" w:name="_GoBack"/>
      <w:bookmarkEnd w:id="0"/>
      <w:r w:rsidRPr="00E4290B">
        <w:t>ienia</w:t>
      </w:r>
    </w:p>
    <w:p w14:paraId="0247C3E4" w14:textId="2DBAF15C" w:rsidR="00523AB4" w:rsidRDefault="00691CF5" w:rsidP="00691CF5">
      <w:r>
        <w:t xml:space="preserve">Przedmiotem zamówienia jest dostawa </w:t>
      </w:r>
      <w:r>
        <w:rPr>
          <w:b/>
          <w:bCs/>
        </w:rPr>
        <w:t>mięsa i wędlin</w:t>
      </w:r>
      <w:r>
        <w:t xml:space="preserve"> dla Szkoły Podstawowej</w:t>
      </w:r>
      <w:r w:rsidR="00E4290B">
        <w:t xml:space="preserve"> </w:t>
      </w:r>
      <w:r>
        <w:t>nr 12 im. K. Makuszyńskiego w Piotrkowie Trybunalskim.</w:t>
      </w:r>
    </w:p>
    <w:p w14:paraId="1632AF50" w14:textId="77777777" w:rsidR="00523AB4" w:rsidRDefault="00691CF5" w:rsidP="00691CF5">
      <w:pPr>
        <w:spacing w:after="0"/>
      </w:pPr>
      <w:r>
        <w:rPr>
          <w:rFonts w:cs="Arial"/>
          <w:szCs w:val="24"/>
        </w:rPr>
        <w:t>Kod CPV:</w:t>
      </w:r>
    </w:p>
    <w:p w14:paraId="317C4D5B" w14:textId="77777777" w:rsidR="00523AB4" w:rsidRDefault="00691CF5" w:rsidP="00691CF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15100000-9 - Produkty zwierzęce, mięso i produkty mięsne</w:t>
      </w:r>
    </w:p>
    <w:p w14:paraId="08B07CDF" w14:textId="77777777" w:rsidR="00523AB4" w:rsidRDefault="00691CF5" w:rsidP="00691CF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Dodatkowe</w:t>
      </w:r>
    </w:p>
    <w:p w14:paraId="75B31E32" w14:textId="77777777" w:rsidR="00523AB4" w:rsidRDefault="00691CF5" w:rsidP="00691CF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15110000-2 - Mięso</w:t>
      </w:r>
    </w:p>
    <w:p w14:paraId="739A644A" w14:textId="77777777" w:rsidR="00523AB4" w:rsidRDefault="00691CF5" w:rsidP="00691CF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15130000-8 – Produkty mięsne</w:t>
      </w:r>
    </w:p>
    <w:p w14:paraId="05065C1A" w14:textId="77777777" w:rsidR="00523AB4" w:rsidRDefault="00691CF5" w:rsidP="00691CF5">
      <w:pPr>
        <w:spacing w:after="283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14:paraId="6008169A" w14:textId="77777777" w:rsidR="00523AB4" w:rsidRDefault="00691CF5" w:rsidP="00691CF5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Wymagania produktowe:</w:t>
      </w:r>
    </w:p>
    <w:p w14:paraId="315804E3" w14:textId="4443F060" w:rsidR="00523AB4" w:rsidRDefault="00691CF5" w:rsidP="00691CF5">
      <w:pPr>
        <w:numPr>
          <w:ilvl w:val="1"/>
          <w:numId w:val="2"/>
        </w:numPr>
        <w:spacing w:after="0"/>
      </w:pPr>
      <w:r>
        <w:t>mięso najwyższej jakości, świeże, niemrożone, nierozmrażane, o barwie</w:t>
      </w:r>
      <w:r w:rsidR="00E4290B">
        <w:t xml:space="preserve"> </w:t>
      </w:r>
      <w:r>
        <w:t>i zapachu charakterystycznych dla danego rodzaju, jędrne, elastyczne, pochodzące z produkcji krajowej,</w:t>
      </w:r>
    </w:p>
    <w:p w14:paraId="18C0445F" w14:textId="7D695D46" w:rsidR="00523AB4" w:rsidRDefault="00691CF5" w:rsidP="00691CF5">
      <w:pPr>
        <w:numPr>
          <w:ilvl w:val="1"/>
          <w:numId w:val="2"/>
        </w:numPr>
        <w:spacing w:after="0"/>
      </w:pPr>
      <w:r>
        <w:t>wędliny najwyższej jakości, świeże, osłony ściśle przylegające do farszu, o czystej, suchej powierzchni i charakterystycznym dla danego asortymentu zapachu i wyglądzie,</w:t>
      </w:r>
    </w:p>
    <w:p w14:paraId="230BA411" w14:textId="2483A78E" w:rsidR="00523AB4" w:rsidRDefault="00691CF5" w:rsidP="00691CF5">
      <w:pPr>
        <w:numPr>
          <w:ilvl w:val="1"/>
          <w:numId w:val="2"/>
        </w:numPr>
        <w:spacing w:after="0"/>
      </w:pPr>
      <w:r>
        <w:t>wędliny powinny być pakowane w atmosferze chronionej,</w:t>
      </w:r>
    </w:p>
    <w:p w14:paraId="10A1D275" w14:textId="083BA5CA" w:rsidR="00523AB4" w:rsidRDefault="00691CF5" w:rsidP="00691CF5">
      <w:pPr>
        <w:numPr>
          <w:ilvl w:val="1"/>
          <w:numId w:val="2"/>
        </w:numPr>
        <w:spacing w:after="0"/>
      </w:pPr>
      <w:r>
        <w:t>barwa mięsa wieprzowego świeżego powinna być bladoróżowa do czerwonej, mięso powinno być soczyste, barwa, zapach, konsystencja, powierzchnia i przekrój mają świadczyć o świeżości produktu, dopuszczana niewielka naturalna ilość okrywy tłuszczowej,</w:t>
      </w:r>
    </w:p>
    <w:p w14:paraId="2B138169" w14:textId="15BDCE15" w:rsidR="00523AB4" w:rsidRDefault="00691CF5" w:rsidP="00691CF5">
      <w:pPr>
        <w:numPr>
          <w:ilvl w:val="1"/>
          <w:numId w:val="2"/>
        </w:numPr>
        <w:spacing w:after="0"/>
      </w:pPr>
      <w:r>
        <w:t>barwa mięsa drobiowego świeżego powinna być bladoróżowa, mięso powinno być soczyste, barwa, zap</w:t>
      </w:r>
      <w:r w:rsidR="00E4290B">
        <w:t xml:space="preserve">ach, konsystencja, powierzchnia </w:t>
      </w:r>
      <w:r>
        <w:t>i przekrój mają świadczyć o świeżości produktu,</w:t>
      </w:r>
    </w:p>
    <w:p w14:paraId="265867BF" w14:textId="1EC55B6D" w:rsidR="00523AB4" w:rsidRDefault="00691CF5" w:rsidP="00691CF5">
      <w:pPr>
        <w:numPr>
          <w:ilvl w:val="1"/>
          <w:numId w:val="2"/>
        </w:numPr>
        <w:spacing w:after="0"/>
      </w:pPr>
      <w:r>
        <w:t>w przypadku mięs wieprzowych np. karczek, łopatka, boczek, schab bez skóry, błon i kości,</w:t>
      </w:r>
    </w:p>
    <w:p w14:paraId="2890D29F" w14:textId="0817EB6E" w:rsidR="00523AB4" w:rsidRDefault="00691CF5" w:rsidP="00691CF5">
      <w:pPr>
        <w:numPr>
          <w:ilvl w:val="1"/>
          <w:numId w:val="2"/>
        </w:numPr>
        <w:spacing w:after="0"/>
      </w:pPr>
      <w:r>
        <w:t>wędliny, szynki i kiełbasy – zawartość mięsa min. 70%, wytwarzane bez MOM, smak i zapach charakterystyczny,</w:t>
      </w:r>
    </w:p>
    <w:p w14:paraId="56ECD522" w14:textId="2096A045" w:rsidR="00523AB4" w:rsidRDefault="00691CF5" w:rsidP="00691CF5">
      <w:pPr>
        <w:numPr>
          <w:ilvl w:val="1"/>
          <w:numId w:val="2"/>
        </w:numPr>
        <w:spacing w:after="0"/>
      </w:pPr>
      <w:r>
        <w:t>dla mięsa peklowanego, parzonego i użytych przypraw, konsystencja ścisła, barwa na przekroju jasno różowa,</w:t>
      </w:r>
    </w:p>
    <w:p w14:paraId="56B95C1B" w14:textId="77777777" w:rsidR="00523AB4" w:rsidRDefault="00691CF5" w:rsidP="00691CF5">
      <w:pPr>
        <w:numPr>
          <w:ilvl w:val="1"/>
          <w:numId w:val="2"/>
        </w:numPr>
        <w:spacing w:after="0"/>
      </w:pPr>
      <w:r>
        <w:lastRenderedPageBreak/>
        <w:t>termin przydatności produktów do spożycia ma być nie krótszy niż 14 dni od daty dostawy do Zamawiającego dla wędlin i kiełbas oraz 5 dni dla mięsa świeżego.</w:t>
      </w:r>
    </w:p>
    <w:p w14:paraId="200F6116" w14:textId="77777777" w:rsidR="00523AB4" w:rsidRDefault="00691CF5" w:rsidP="00691CF5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dopuszcza prawo dokonywania zmian, co do ilości w ramach asortymentu wymienionego w załączniku nr 3 do niniejszego zapytania – pakietu asortymentowo-cenowego w zależności od rzeczywistych potrzeb. Zmiany mogą być dokonywane w ramach wartości brutto umowy.</w:t>
      </w:r>
    </w:p>
    <w:p w14:paraId="090C4457" w14:textId="1AF38109" w:rsidR="00523AB4" w:rsidRDefault="00691CF5" w:rsidP="00691CF5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 uwagi na specyficzny charakter przedmiotu zamówienia (niemożność przewidzenia dokładnej liczby żywionych dzieci na cały okres realizacji zamówienia), ilości produktów wskazane w załączniku nr 3 są orientacyjne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mogą się zmienić w przypadku zmiany liczby żywionych dzieci. Zamawiający zastrzega sobie prawo do niewykorzystania pełnego limitu ilościowego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wartościowego przedmiotu zamówienia, bez prawa roszczeń z tego tytułu przez Wykonawcę. Zamawiający zapewnia realizację przedmiotu umowy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60% całkowitej wartości wynagrodzenia umownego brutto, z zastrzeżeniem punktu 4.</w:t>
      </w:r>
    </w:p>
    <w:p w14:paraId="36A66BB0" w14:textId="34BB0793" w:rsidR="00523AB4" w:rsidRDefault="00691CF5" w:rsidP="00691CF5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wystąpienia okoliczności niezależnych od Zamawiającego (siła wyższa, w tym pandemia) dopuszcza się zmianę wielkości dostaw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wysokości mniejszej aniżeli przewidziana w punkcie 3.</w:t>
      </w:r>
    </w:p>
    <w:p w14:paraId="297E0D9D" w14:textId="77777777" w:rsidR="00523AB4" w:rsidRDefault="00691CF5" w:rsidP="00691CF5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Miejscem realizacji dostaw przedmiotu zamówienia: Szkoła Podstawowa nr 12 im. K. Makuszyńskiego w Piotrkowie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 – Magazyn.</w:t>
      </w:r>
    </w:p>
    <w:p w14:paraId="63DD0F3C" w14:textId="57EC1B0A" w:rsidR="00523AB4" w:rsidRDefault="00691CF5" w:rsidP="00691CF5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Wykonawca dostarczać będzie przedmiot zamówienia maksymalnie 4 razy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tygodniu, w godzinach 07.00 - 08.00 pod wskazany w pkt. 3 adres Zamawiającego.</w:t>
      </w:r>
    </w:p>
    <w:p w14:paraId="329E4A6A" w14:textId="77777777" w:rsidR="00523AB4" w:rsidRDefault="00691CF5" w:rsidP="00691CF5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dydaktycznych.</w:t>
      </w:r>
    </w:p>
    <w:p w14:paraId="7D998145" w14:textId="0FE0E45A" w:rsidR="00523AB4" w:rsidRDefault="00691CF5" w:rsidP="00691CF5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Dostawy odbywać się będą transportem Wykonawcy wraz z rozładunkiem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wstawieniem do pomieszczeń wskazanych przez Zamawiającego, bez obciążania z tego tytułu dodatkowymi kosztami Zamawiającego.</w:t>
      </w:r>
    </w:p>
    <w:p w14:paraId="05014030" w14:textId="765DF275" w:rsidR="00523AB4" w:rsidRDefault="00691CF5" w:rsidP="00691CF5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Zamówienia na poszczególne dostawy będą składane telefonicznie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na adres poczty e-mail z minimum jednodniowym wyprzedzeniem.</w:t>
      </w:r>
    </w:p>
    <w:p w14:paraId="1C081854" w14:textId="77777777" w:rsidR="00523AB4" w:rsidRDefault="00691CF5" w:rsidP="00691CF5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Wykonawca dostarczy artykuły żywnościowe zgodnie ze zgłoszonym zapotrzebowaniem.</w:t>
      </w:r>
    </w:p>
    <w:p w14:paraId="7D9A0C67" w14:textId="77777777" w:rsidR="00523AB4" w:rsidRDefault="00691CF5" w:rsidP="00691CF5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Dostawy będą realizowane w dniu określonym w zamówieniu.</w:t>
      </w:r>
    </w:p>
    <w:p w14:paraId="19DACCF9" w14:textId="77777777" w:rsidR="00523AB4" w:rsidRDefault="00691CF5" w:rsidP="00691CF5">
      <w:pPr>
        <w:numPr>
          <w:ilvl w:val="0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Wymagania z zakresu przedmiotu zamówienia:</w:t>
      </w:r>
    </w:p>
    <w:p w14:paraId="79F6222D" w14:textId="577D5442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każdy produkt winien być wytworzony i dopuszczony do obrotu zgodnie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przepisami:</w:t>
      </w:r>
    </w:p>
    <w:p w14:paraId="728A219D" w14:textId="37CAD662" w:rsidR="00523AB4" w:rsidRDefault="00691CF5" w:rsidP="00691CF5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ustawy z dnia 25 sierpnia 2006 r. o bezpieczeństwie żywności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żywienia –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poz.1448),</w:t>
      </w:r>
    </w:p>
    <w:p w14:paraId="38387B3F" w14:textId="77777777" w:rsidR="00523AB4" w:rsidRDefault="00691CF5" w:rsidP="00691CF5">
      <w:pPr>
        <w:numPr>
          <w:ilvl w:val="2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ustawy z dnia 21 grudnia 2000 r. o jakości handlowej artykułów rolno - spożywczych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1980) wraz z aktami wykonawczymi,</w:t>
      </w:r>
    </w:p>
    <w:p w14:paraId="69DCF96C" w14:textId="3FDA6C92" w:rsidR="00523AB4" w:rsidRDefault="00691CF5" w:rsidP="00691CF5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rozporządzenia (WE) 178/2002 Parlamentu Europejskiego i Rady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28 stycznia 2002 r. ustanawiającego ogólne zasady i wymagania prawa żywnościowego, powołującego Europejski Urząd ds. Bezpieczeństwa Żywności oraz ustanawiającego procedury w zakresie bezpieczeństwa żywności (Dz. U. UE L z 2002 r. Nr 31, poz. 1 ze zm.),</w:t>
      </w:r>
    </w:p>
    <w:p w14:paraId="5D59A6C2" w14:textId="1835554F" w:rsidR="00523AB4" w:rsidRDefault="00691CF5" w:rsidP="00691CF5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rozporządzenia (WE) 1935/2004 Parlamentu Europejskiego i Rady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27 października 2004 r. w sprawie materiałów i wyrobów przeznaczonych do kontaktu z żywnością oraz uchylającego dyrektywy 80/590/EWG i 89/109/EWG (Dz. U. UE L Nr 338, poz. 4 ze zm.),</w:t>
      </w:r>
    </w:p>
    <w:p w14:paraId="535F4A59" w14:textId="77777777" w:rsidR="00523AB4" w:rsidRDefault="00691CF5" w:rsidP="00691CF5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ustawy z dnia 16 grudnia 2005 r. o produktach pochodzenia zwierzęcego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872),</w:t>
      </w:r>
    </w:p>
    <w:p w14:paraId="09B42B6D" w14:textId="63CFB261" w:rsidR="00523AB4" w:rsidRDefault="00691CF5" w:rsidP="00691CF5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rozporządzenia (WE) 853/2004, Parlamentu Europejskiego i Rady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higieny w odniesieniu do żywności pochodzenia zwierzęcego (Dz. Urz. UE L z 2004 r. Nr 139, poz. 55 ze zm.),</w:t>
      </w:r>
    </w:p>
    <w:p w14:paraId="5FF2A812" w14:textId="0BAF5636" w:rsidR="00523AB4" w:rsidRDefault="00691CF5" w:rsidP="00691CF5">
      <w:pPr>
        <w:numPr>
          <w:ilvl w:val="2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(WE) 854/2004 Parlamentu Europejskiego i Rady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organizacji urzędowych kontroli w odniesieniu do produktów pochodzenia zwierzęcego przeznaczonych do spożycia przez ludzi (Dz. Urz. UE L z 2004 r. Nr 139, poz. 206 ze zm.),</w:t>
      </w:r>
    </w:p>
    <w:p w14:paraId="7B26B292" w14:textId="1B7AED34" w:rsidR="00523AB4" w:rsidRDefault="00691CF5" w:rsidP="00691CF5">
      <w:pPr>
        <w:numPr>
          <w:ilvl w:val="2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Ministra Rolnictwa i Rozwoju Wsi z dnia 23 grudnia 2014 r. w sprawie znakowania środków spożywczych ( Dz.U. 2015 poz. 29 ze zm.), rozporządzenia (WE) 852/2004 Parlamentu Europejskiego</w:t>
      </w:r>
      <w:r>
        <w:rPr>
          <w:rFonts w:cs="Arial"/>
          <w:szCs w:val="24"/>
        </w:rPr>
        <w:br/>
        <w:t>i Rady z dnia 29 kwietnia 2004 r. w sprawie higieny środków spożywczych (Dz. U. UE L Nr 139, poz. 1 ze zm.),</w:t>
      </w:r>
    </w:p>
    <w:p w14:paraId="169D8ACB" w14:textId="730F9D49" w:rsidR="00523AB4" w:rsidRDefault="00691CF5" w:rsidP="00691CF5">
      <w:pPr>
        <w:numPr>
          <w:ilvl w:val="2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Ministra Zdrowia z dnia 26 lipca 2016 r. w sprawie grup środków spożywczych przeznaczonych do sprzedaży dzieciom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 młodzieży w jednostkach systemu oświaty oraz wymagań, jakie muszą spełniać środki spożywcze stosowane w ramach żywienia zbiorowego dzieci i młodzieży w tych jednostkach zawartość cukrów, sodu/soli oraz </w:t>
      </w:r>
      <w:r>
        <w:rPr>
          <w:rFonts w:cs="Arial"/>
          <w:szCs w:val="24"/>
        </w:rPr>
        <w:lastRenderedPageBreak/>
        <w:t>tłuszczy w produktach nie powinna przekraczać wartości wykazanych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wyżej wymienionym rozporządzeniu (Dz. U. z 2016 r. poz. 1154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ze zm.),</w:t>
      </w:r>
    </w:p>
    <w:p w14:paraId="34E25C0C" w14:textId="5B5304AB" w:rsidR="00523AB4" w:rsidRDefault="00691CF5" w:rsidP="00691CF5">
      <w:pPr>
        <w:numPr>
          <w:ilvl w:val="2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Parlamentu Europejskiego i Rady (WE) nr 1333/2008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16 grudnia 2008 r. w sprawie dodatków do żywności,</w:t>
      </w:r>
    </w:p>
    <w:p w14:paraId="6AF20B14" w14:textId="77777777" w:rsidR="00523AB4" w:rsidRDefault="00691CF5" w:rsidP="00691CF5">
      <w:pPr>
        <w:numPr>
          <w:ilvl w:val="2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dyrektywami i rozporządzeniem UE w szczególności rozporządzeniem (WE) Nr 852/2004 Parlamentu Europejskiego i Rady z dnia 29 kwietnia 2004 r. w sprawie higieny środków spożywczych (Dz. Urz. UE L 139 z 30.04.2004 r. str. 1; Dz. Urz. UE Polskie Wydanie Specjalne rozdz.1 3, t 34 str. 319),</w:t>
      </w:r>
    </w:p>
    <w:p w14:paraId="629FEC7C" w14:textId="7FC315AD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produkt winien odpowiadać normom jakościowym GHP, GMP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systemowi HACCP, zwłaszcza:</w:t>
      </w:r>
    </w:p>
    <w:p w14:paraId="2C403261" w14:textId="77777777" w:rsidR="00523AB4" w:rsidRDefault="00691CF5" w:rsidP="00691CF5">
      <w:pPr>
        <w:numPr>
          <w:ilvl w:val="3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powinien posiadać odpowiednie oznakowanie, między innymi datę minimalnej trwałości i termin przydatności do spożycia,</w:t>
      </w:r>
    </w:p>
    <w:p w14:paraId="35D98B34" w14:textId="77777777" w:rsidR="00523AB4" w:rsidRDefault="00691CF5" w:rsidP="00691CF5">
      <w:pPr>
        <w:pStyle w:val="Akapitzlist1"/>
        <w:numPr>
          <w:ilvl w:val="3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powinien mieć odpowiedni sposób przewożenia towarów – zachowanie rozdzielności transportu,</w:t>
      </w:r>
    </w:p>
    <w:p w14:paraId="75BE2D2B" w14:textId="424C6C30" w:rsidR="00523AB4" w:rsidRDefault="00A138F9" w:rsidP="00691CF5">
      <w:pPr>
        <w:pStyle w:val="Akapitzlist1"/>
        <w:numPr>
          <w:ilvl w:val="3"/>
          <w:numId w:val="3"/>
        </w:numPr>
        <w:spacing w:after="0" w:line="360" w:lineRule="auto"/>
        <w:rPr>
          <w:sz w:val="24"/>
          <w:szCs w:val="24"/>
        </w:rPr>
      </w:pPr>
      <w:r w:rsidRPr="00A138F9">
        <w:rPr>
          <w:sz w:val="24"/>
          <w:szCs w:val="24"/>
        </w:rPr>
        <w:t>powinien posiadać o</w:t>
      </w:r>
      <w:r w:rsidR="00691CF5" w:rsidRPr="00A138F9">
        <w:rPr>
          <w:sz w:val="24"/>
          <w:szCs w:val="24"/>
        </w:rPr>
        <w:t>dpowiednią</w:t>
      </w:r>
      <w:r w:rsidR="00691CF5">
        <w:rPr>
          <w:sz w:val="24"/>
          <w:szCs w:val="24"/>
        </w:rPr>
        <w:t xml:space="preserve"> temperaturę podczas transportu</w:t>
      </w:r>
      <w:r w:rsidR="00E4290B">
        <w:rPr>
          <w:sz w:val="24"/>
          <w:szCs w:val="24"/>
        </w:rPr>
        <w:t xml:space="preserve"> </w:t>
      </w:r>
      <w:r w:rsidR="00691CF5">
        <w:rPr>
          <w:sz w:val="24"/>
          <w:szCs w:val="24"/>
        </w:rPr>
        <w:t>i warunki sanitarne pojazdu,</w:t>
      </w:r>
    </w:p>
    <w:p w14:paraId="1BD7BE50" w14:textId="7B36A403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dostarczony produkt winien być I klasy, zgodny z Polską Normą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posiadać niezbędne atesty;</w:t>
      </w:r>
    </w:p>
    <w:p w14:paraId="3EACC7EC" w14:textId="77777777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ma prawo sprawdzić podczas odbioru przedmiot zamówienia pod względem jakości i ilości produktów;</w:t>
      </w:r>
    </w:p>
    <w:p w14:paraId="057E7FCE" w14:textId="77777777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dostarczane artykuły żywnościowe będą odpowiednio zapakowane, aby nie uległy zniszczeniu podczas transportu;</w:t>
      </w:r>
    </w:p>
    <w:p w14:paraId="60F9B7DC" w14:textId="77777777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artykuły muszą być dostarczane w opakowaniach jednostkowych opisanych w formularzu cenowym lub w opakowaniu o gramaturze bardzo zbliżonej, nie mniejszej niż opisana przez Zamawiającego w formularzu cenowym.</w:t>
      </w:r>
    </w:p>
    <w:p w14:paraId="670F4B56" w14:textId="77777777" w:rsidR="00523AB4" w:rsidRDefault="00691CF5" w:rsidP="00691CF5">
      <w:pPr>
        <w:numPr>
          <w:ilvl w:val="0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odmówi przyjęcia dostawy w przypadku:</w:t>
      </w:r>
    </w:p>
    <w:p w14:paraId="50CA08F8" w14:textId="77777777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stwierdzenia nieświeżości dostarczonego artykułu;</w:t>
      </w:r>
    </w:p>
    <w:p w14:paraId="71C6ED0E" w14:textId="77777777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innego asortymentu niż zamówiony;</w:t>
      </w:r>
    </w:p>
    <w:p w14:paraId="77811F8E" w14:textId="77777777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artykułów w terminie nieuzgodnionym z Zamawiającym;</w:t>
      </w:r>
    </w:p>
    <w:p w14:paraId="2FA472F6" w14:textId="77777777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ilości artykułów niezgodnych z zamówieniem.</w:t>
      </w:r>
    </w:p>
    <w:p w14:paraId="52DB2241" w14:textId="77777777" w:rsidR="00523AB4" w:rsidRDefault="00691CF5" w:rsidP="00691CF5">
      <w:pPr>
        <w:numPr>
          <w:ilvl w:val="0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Wymagania stawiane Wykonawcy:</w:t>
      </w:r>
    </w:p>
    <w:p w14:paraId="3BBDFE1E" w14:textId="77777777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odpowiedzialny jest za całokształt, w tym za przebieg</w:t>
      </w:r>
      <w:r>
        <w:rPr>
          <w:rFonts w:cs="Arial"/>
          <w:szCs w:val="24"/>
        </w:rPr>
        <w:br/>
        <w:t>oraz terminowe wykonanie zamówienia;</w:t>
      </w:r>
    </w:p>
    <w:p w14:paraId="02CA8AF6" w14:textId="2BD5DEEA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Wykonawca odpowiedzialny jest za jakość dostaw, zgodność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wymaganiami jakościowymi określonymi dla przedmiotu zamówienia;</w:t>
      </w:r>
    </w:p>
    <w:p w14:paraId="2F41AC7A" w14:textId="77777777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zapewni należytą staranność przy realizacji zamówienia, rozumianą jako staranność profesjonalną w działalności objętej przedmiotem zamówienia;</w:t>
      </w:r>
    </w:p>
    <w:p w14:paraId="05828524" w14:textId="77777777" w:rsidR="00523AB4" w:rsidRDefault="00691CF5" w:rsidP="00691CF5">
      <w:pPr>
        <w:numPr>
          <w:ilvl w:val="1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wyda przedmiot zamówienia zgodnie ze zgłoszonym zapotrzebowaniem ilościowym;</w:t>
      </w:r>
    </w:p>
    <w:p w14:paraId="7B3A5EC3" w14:textId="35167B41" w:rsidR="00523AB4" w:rsidRDefault="00691CF5" w:rsidP="00691CF5">
      <w:pPr>
        <w:numPr>
          <w:ilvl w:val="1"/>
          <w:numId w:val="2"/>
        </w:numPr>
        <w:spacing w:after="0"/>
      </w:pPr>
      <w:r>
        <w:rPr>
          <w:rFonts w:eastAsia="Times New Roman" w:cs="Arial"/>
          <w:szCs w:val="24"/>
        </w:rPr>
        <w:t xml:space="preserve">Wykonawca </w:t>
      </w:r>
      <w:r>
        <w:rPr>
          <w:rFonts w:cs="Arial"/>
          <w:szCs w:val="24"/>
        </w:rPr>
        <w:t>na każde żądanie Zamawiającego, Wykonawca okaże</w:t>
      </w:r>
      <w:r w:rsidR="00645BD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stosunku do każdego produktu odpowiednie certyfikaty zgodności</w:t>
      </w:r>
      <w:r w:rsidR="00645BD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Polską Normą lub normami europejskimi;</w:t>
      </w:r>
    </w:p>
    <w:p w14:paraId="095250E2" w14:textId="77777777" w:rsidR="00523AB4" w:rsidRDefault="00691CF5" w:rsidP="00691CF5">
      <w:pPr>
        <w:numPr>
          <w:ilvl w:val="1"/>
          <w:numId w:val="2"/>
        </w:numPr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lub adresu poczty elektronicznej.</w:t>
      </w:r>
    </w:p>
    <w:p w14:paraId="35F5B343" w14:textId="46D58A41" w:rsidR="00523AB4" w:rsidRDefault="00691CF5" w:rsidP="00691CF5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14:paraId="2DEADDEB" w14:textId="0925B1E3" w:rsidR="00523AB4" w:rsidRDefault="00691CF5" w:rsidP="00691CF5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ujawnienia wad jakościowych i ilościowych artykułów żywnościowych, Zamawiający niezwłocznie po ich wykryciu powiadomi Wykonawcę o tym fakcie w formie pisemnej pocztą e-mail Wykonawcę.</w:t>
      </w:r>
    </w:p>
    <w:p w14:paraId="26504C46" w14:textId="77777777" w:rsidR="00523AB4" w:rsidRDefault="00691CF5" w:rsidP="00691CF5">
      <w:pPr>
        <w:numPr>
          <w:ilvl w:val="0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zobowiązany jest do wymiany wadliwego artykułu żywnościowego na wolny od wad  lub dostarczenia brakującej ilości artykułów w terminie 1 godziny od zgłoszenia reklamacji.</w:t>
      </w:r>
    </w:p>
    <w:p w14:paraId="718AF357" w14:textId="77777777" w:rsidR="00523AB4" w:rsidRDefault="00691CF5" w:rsidP="00691CF5">
      <w:pPr>
        <w:numPr>
          <w:ilvl w:val="0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 przypadku dostaw specjalnych maksymalny czas dostawy nie może być dłuższy niż 2 godziny od złożenia zamówienia. Poprzez dostawy specjalne rozumie się dostawy produktów których na daną chwilę zabrakło a są niezbędne na dany dzień.</w:t>
      </w:r>
    </w:p>
    <w:p w14:paraId="7AA64F9B" w14:textId="77777777" w:rsidR="00523AB4" w:rsidRDefault="00691CF5" w:rsidP="00691CF5">
      <w:pPr>
        <w:numPr>
          <w:ilvl w:val="0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 przypadku niedotrzymania terminu wyznaczonego na dostawę specjalną lub wymianę towaru, Zamawiający będzie miał prawo zakupić na koszt Wykonawcy produkty będące jej przedmiotem.</w:t>
      </w:r>
    </w:p>
    <w:p w14:paraId="5948E904" w14:textId="77777777" w:rsidR="00523AB4" w:rsidRDefault="00691CF5" w:rsidP="00691CF5">
      <w:pPr>
        <w:numPr>
          <w:ilvl w:val="0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po dokonaniu dostawy będzie każdorazowo wystawiał fakturę.</w:t>
      </w:r>
    </w:p>
    <w:p w14:paraId="5D201418" w14:textId="77777777" w:rsidR="00523AB4" w:rsidRDefault="00691CF5" w:rsidP="00691CF5">
      <w:pPr>
        <w:numPr>
          <w:ilvl w:val="0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Każda faktura będzie zawierała wykaz dostarczonych produktów.</w:t>
      </w:r>
    </w:p>
    <w:p w14:paraId="32AFCE29" w14:textId="77777777" w:rsidR="00523AB4" w:rsidRDefault="00691CF5" w:rsidP="00691CF5">
      <w:pPr>
        <w:numPr>
          <w:ilvl w:val="0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Zapłata za dostarczone artykuły żywnościowe będzie płatna w terminie do 14 dni od daty dostarczenia prawidłowo wystawionej faktury do placówki, która odebrała artykuły żywnościowe, w drodze przelewu z konta Zamawiającego na konto Wykonawcy.</w:t>
      </w:r>
    </w:p>
    <w:p w14:paraId="1D84D4E3" w14:textId="77777777" w:rsidR="00523AB4" w:rsidRDefault="00691CF5" w:rsidP="00691CF5">
      <w:pPr>
        <w:numPr>
          <w:ilvl w:val="0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Dniem zapłaty jest dzień obciążenia rachunku bankowego Zamawiającego.</w:t>
      </w:r>
    </w:p>
    <w:p w14:paraId="0BE7C1B7" w14:textId="77777777" w:rsidR="00523AB4" w:rsidRDefault="00691CF5" w:rsidP="00691CF5">
      <w:pPr>
        <w:numPr>
          <w:ilvl w:val="0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nie ponosi odpowiedzialności za szkody wyrządzone przez Wykonawcę podczas wykonywania przedmiotu zamówienia.</w:t>
      </w:r>
    </w:p>
    <w:p w14:paraId="54FF3443" w14:textId="77777777" w:rsidR="00523AB4" w:rsidRDefault="00691CF5" w:rsidP="00691CF5">
      <w:pPr>
        <w:numPr>
          <w:ilvl w:val="0"/>
          <w:numId w:val="2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Każdy Wykonawca w prowadzonym postępowaniu może złożyć tylko jedną ofertę.</w:t>
      </w:r>
    </w:p>
    <w:p w14:paraId="5D84E3AD" w14:textId="54E2D379" w:rsidR="00523AB4" w:rsidRDefault="00691CF5" w:rsidP="00691CF5">
      <w:pPr>
        <w:numPr>
          <w:ilvl w:val="0"/>
          <w:numId w:val="2"/>
        </w:numPr>
      </w:pPr>
      <w:bookmarkStart w:id="1" w:name="__DdeLink__446_1478405199"/>
      <w:bookmarkStart w:id="2" w:name="__DdeLink__141_3280498585"/>
      <w:r>
        <w:rPr>
          <w:rFonts w:cs="Arial"/>
          <w:szCs w:val="24"/>
        </w:rPr>
        <w:t>Wykonawca zobowiązany jest zrealizować zamówienie na zasadach</w:t>
      </w:r>
      <w:r w:rsidR="00645BD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warunkach opisanych we wzorze umowy stanowiącym załącznik nr 4</w:t>
      </w:r>
      <w:r w:rsidR="00E429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zapytania ofertowego.</w:t>
      </w:r>
      <w:bookmarkEnd w:id="1"/>
      <w:bookmarkEnd w:id="2"/>
    </w:p>
    <w:sectPr w:rsidR="00523AB4">
      <w:pgSz w:w="11906" w:h="16838"/>
      <w:pgMar w:top="568" w:right="1417" w:bottom="993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A6A"/>
    <w:multiLevelType w:val="multilevel"/>
    <w:tmpl w:val="71F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9D01B8C"/>
    <w:multiLevelType w:val="multilevel"/>
    <w:tmpl w:val="F332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3BC6682F"/>
    <w:multiLevelType w:val="multilevel"/>
    <w:tmpl w:val="3E722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10341D"/>
    <w:multiLevelType w:val="multilevel"/>
    <w:tmpl w:val="F63C2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B4"/>
    <w:rsid w:val="00110870"/>
    <w:rsid w:val="00523AB4"/>
    <w:rsid w:val="00645BD9"/>
    <w:rsid w:val="00691CF5"/>
    <w:rsid w:val="00A138F9"/>
    <w:rsid w:val="00E130C7"/>
    <w:rsid w:val="00E4290B"/>
    <w:rsid w:val="00F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7CDE"/>
  <w15:docId w15:val="{62F75EC9-F7EC-4471-B2C9-906A16B5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BD9"/>
    <w:pPr>
      <w:suppressAutoHyphens/>
      <w:overflowPunct w:val="0"/>
      <w:spacing w:after="200" w:line="360" w:lineRule="auto"/>
    </w:pPr>
    <w:rPr>
      <w:rFonts w:ascii="Arial" w:eastAsia="Calibri" w:hAnsi="Arial" w:cs="Calibri"/>
      <w:sz w:val="24"/>
      <w:szCs w:val="22"/>
      <w:lang w:bidi="ar-SA"/>
    </w:rPr>
  </w:style>
  <w:style w:type="paragraph" w:styleId="Nagwek1">
    <w:name w:val="heading 1"/>
    <w:basedOn w:val="Normalny"/>
    <w:next w:val="Normalny"/>
    <w:qFormat/>
    <w:rsid w:val="00E130C7"/>
    <w:pPr>
      <w:keepNext/>
      <w:spacing w:before="240" w:after="60" w:line="480" w:lineRule="auto"/>
      <w:outlineLvl w:val="0"/>
    </w:pPr>
    <w:rPr>
      <w:rFonts w:asciiTheme="majorHAnsi" w:eastAsia="Times New Roman" w:hAnsiTheme="majorHAnsi" w:cs="Times New Roman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2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2">
    <w:name w:val="WW8Num3z2"/>
    <w:qFormat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92AF4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qFormat/>
    <w:rsid w:val="00E130C7"/>
    <w:pPr>
      <w:keepNext/>
      <w:spacing w:before="240" w:after="120"/>
    </w:pPr>
    <w:rPr>
      <w:rFonts w:asciiTheme="majorHAnsi" w:eastAsia="Microsoft YaHei" w:hAnsiTheme="majorHAnsi" w:cs="Arial"/>
      <w:b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Akapitzlist1">
    <w:name w:val="Akapit z listą1"/>
    <w:basedOn w:val="Normalny"/>
    <w:qFormat/>
    <w:pPr>
      <w:spacing w:line="276" w:lineRule="auto"/>
      <w:ind w:left="720"/>
    </w:pPr>
    <w:rPr>
      <w:rFonts w:cs="Arial"/>
      <w:sz w:val="22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D92AF4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1439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Karcia</cp:lastModifiedBy>
  <cp:revision>18</cp:revision>
  <cp:lastPrinted>1995-11-21T15:41:00Z</cp:lastPrinted>
  <dcterms:created xsi:type="dcterms:W3CDTF">2023-08-16T12:25:00Z</dcterms:created>
  <dcterms:modified xsi:type="dcterms:W3CDTF">2023-11-21T21:18:00Z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