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C1" w:rsidRDefault="0054142F" w:rsidP="0054142F">
      <w:r>
        <w:t>Załącznik nr 3 do zapytania ofertowego</w:t>
      </w:r>
    </w:p>
    <w:p w:rsidR="008211C1" w:rsidRDefault="0054142F">
      <w:pPr>
        <w:pStyle w:val="Standard"/>
        <w:spacing w:after="113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</w:p>
    <w:p w:rsidR="008211C1" w:rsidRDefault="0054142F" w:rsidP="0054142F">
      <w:pPr>
        <w:pStyle w:val="Nagwek"/>
      </w:pPr>
      <w:r>
        <w:t>Pakiet asortymentowo- cenowy nabiału i jaj</w:t>
      </w:r>
    </w:p>
    <w:tbl>
      <w:tblPr>
        <w:tblW w:w="1399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1311"/>
        <w:gridCol w:w="1647"/>
        <w:gridCol w:w="1633"/>
        <w:gridCol w:w="1588"/>
        <w:gridCol w:w="1362"/>
        <w:gridCol w:w="1174"/>
        <w:gridCol w:w="1479"/>
      </w:tblGrid>
      <w:tr w:rsidR="008211C1" w:rsidTr="0054142F">
        <w:trPr>
          <w:trHeight w:val="1262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54142F">
            <w:pPr>
              <w:pStyle w:val="Standard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artykułu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Szacunkowa ilość do 31.12.2023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netto w zł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Cena jednostkowa brutto w zł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netto w zł (kol. </w:t>
            </w:r>
            <w:r>
              <w:rPr>
                <w:rFonts w:ascii="Arial" w:hAnsi="Arial" w:cs="Arial"/>
                <w:sz w:val="24"/>
                <w:szCs w:val="24"/>
              </w:rPr>
              <w:t>4 x kol.5)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Podatek VAT w zł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Wartość brutto w zł (kol. 7 + kol.8)</w:t>
            </w: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54142F">
            <w:pPr>
              <w:pStyle w:val="Standard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>
            <w:pPr>
              <w:pStyle w:val="Standard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211C1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tabs>
                <w:tab w:val="clear" w:pos="720"/>
                <w:tab w:val="left" w:pos="-1280"/>
                <w:tab w:val="center" w:pos="229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bookmarkStart w:id="0" w:name="__DdeLink__1794_1012548385"/>
            <w:r>
              <w:t>Deser mleczny smakowy 100</w:t>
            </w:r>
            <w:bookmarkEnd w:id="0"/>
            <w:r>
              <w:t xml:space="preserve"> 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Jaja klasy l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Jogurt naturalny typ grecki 400 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60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Jogurt owocowy bez cukru 150 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Kefir 400 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Masło min. 82% tłuszczu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kg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Mleko 3,2% - 1 l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 xml:space="preserve">Napój mleczny jogurt owocowy do picia bez cukru </w:t>
            </w:r>
            <w:r>
              <w:lastRenderedPageBreak/>
              <w:t>250 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lastRenderedPageBreak/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Ser biały twarogowy półtłusty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kg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Ser typu feta 270g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Ser gouda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kg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4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Śmietana 12% 400g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Śmietana 18% 400g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8211C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Śmietana 30% 250g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t>szt.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  <w:tr w:rsidR="008211C1">
        <w:trPr>
          <w:trHeight w:val="159"/>
        </w:trPr>
        <w:tc>
          <w:tcPr>
            <w:tcW w:w="37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1C1" w:rsidRDefault="0054142F" w:rsidP="0054142F">
            <w:r>
              <w:rPr>
                <w:rFonts w:cs="Arial"/>
                <w:szCs w:val="24"/>
              </w:rPr>
              <w:t>Razem (suma poz. 1-14)</w:t>
            </w: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54142F" w:rsidP="0054142F"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1C1" w:rsidRDefault="008211C1" w:rsidP="0054142F">
            <w:pPr>
              <w:rPr>
                <w:rFonts w:cs="Arial"/>
                <w:szCs w:val="24"/>
              </w:rPr>
            </w:pPr>
          </w:p>
        </w:tc>
      </w:tr>
    </w:tbl>
    <w:p w:rsidR="0054142F" w:rsidRDefault="0054142F" w:rsidP="0054142F">
      <w:pPr>
        <w:spacing w:before="240"/>
      </w:pPr>
      <w:r>
        <w:t xml:space="preserve">W przypadku posiadania przez Wykonawcę innej gramatury aniżeli określona w pakiecie asortymentowym, </w:t>
      </w:r>
      <w:r>
        <w:t>Zamawiający dopuszcza możliwość zmiany w zakresie gramatury. Wykonawca powinien przeliczyć ceny jednostkowe proporcjonalnie</w:t>
      </w:r>
      <w:r>
        <w:br/>
      </w:r>
      <w:r>
        <w:t>do gramatury podanej w pakiecie asortymentowym.</w:t>
      </w:r>
    </w:p>
    <w:p w:rsidR="0054142F" w:rsidRDefault="0054142F">
      <w:pPr>
        <w:widowControl/>
        <w:suppressAutoHyphens w:val="0"/>
        <w:spacing w:after="0" w:line="240" w:lineRule="auto"/>
        <w:textAlignment w:val="auto"/>
      </w:pPr>
      <w:r>
        <w:br w:type="page"/>
      </w:r>
    </w:p>
    <w:p w:rsidR="008211C1" w:rsidRDefault="0054142F" w:rsidP="0054142F">
      <w:r>
        <w:lastRenderedPageBreak/>
        <w:t xml:space="preserve">Zamawiający nie dopuszcza żadnych innych zmian ani skreśleń w pakiecie </w:t>
      </w:r>
      <w:r>
        <w:t>asortymentowo-cenowym.</w:t>
      </w:r>
    </w:p>
    <w:p w:rsidR="008211C1" w:rsidRDefault="0054142F" w:rsidP="0054142F">
      <w:pPr>
        <w:pStyle w:val="Standard"/>
        <w:spacing w:after="85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:rsidR="008211C1" w:rsidRDefault="0054142F">
      <w:pPr>
        <w:pStyle w:val="Standard"/>
        <w:spacing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211C1" w:rsidRDefault="0054142F">
      <w:pPr>
        <w:pStyle w:val="Standard"/>
        <w:spacing w:after="1134" w:line="240" w:lineRule="auto"/>
      </w:pPr>
      <w:r>
        <w:rPr>
          <w:rFonts w:ascii="Arial" w:hAnsi="Arial" w:cs="Arial"/>
          <w:sz w:val="24"/>
          <w:szCs w:val="24"/>
        </w:rPr>
        <w:t>Miejscowość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/Data</w:t>
      </w:r>
    </w:p>
    <w:p w:rsidR="008211C1" w:rsidRDefault="0054142F">
      <w:pPr>
        <w:pStyle w:val="Standard"/>
        <w:ind w:left="6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211C1" w:rsidRDefault="0054142F">
      <w:pPr>
        <w:pStyle w:val="Standard"/>
        <w:ind w:left="6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Podpis(y) osoby (osób) upoważnionej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11C1" w:rsidRDefault="0054142F">
      <w:pPr>
        <w:pStyle w:val="Standard"/>
        <w:ind w:left="6803"/>
      </w:pPr>
      <w:r>
        <w:rPr>
          <w:rFonts w:ascii="Arial" w:hAnsi="Arial" w:cs="Arial"/>
          <w:sz w:val="24"/>
          <w:szCs w:val="24"/>
        </w:rPr>
        <w:t>do podpisania niniejszej oferty w im</w:t>
      </w:r>
      <w:r>
        <w:rPr>
          <w:rFonts w:ascii="Arial" w:hAnsi="Arial" w:cs="Arial"/>
          <w:sz w:val="24"/>
          <w:szCs w:val="24"/>
        </w:rPr>
        <w:t>ieniu Wykonawcy (ów)</w:t>
      </w:r>
    </w:p>
    <w:sectPr w:rsidR="008211C1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72F8"/>
    <w:multiLevelType w:val="multilevel"/>
    <w:tmpl w:val="D6400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212BE4"/>
    <w:multiLevelType w:val="multilevel"/>
    <w:tmpl w:val="23B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11C1"/>
    <w:rsid w:val="0054142F"/>
    <w:rsid w:val="008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5A79-4629-4AF8-8BD5-D90B918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42F"/>
    <w:pPr>
      <w:widowControl w:val="0"/>
      <w:suppressAutoHyphens/>
      <w:spacing w:after="200" w:line="360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54142F"/>
    <w:pPr>
      <w:keepNext/>
      <w:spacing w:before="240" w:after="120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AF27-6F1E-4F61-91E9-C1EA5EDF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219</Words>
  <Characters>1315</Characters>
  <Application>Microsoft Office Word</Application>
  <DocSecurity>0</DocSecurity>
  <Lines>10</Lines>
  <Paragraphs>3</Paragraphs>
  <ScaleCrop>false</ScaleCrop>
  <Company>Acer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34</cp:revision>
  <cp:lastPrinted>2022-12-02T11:03:00Z</cp:lastPrinted>
  <dcterms:created xsi:type="dcterms:W3CDTF">2022-12-04T13:12:00Z</dcterms:created>
  <dcterms:modified xsi:type="dcterms:W3CDTF">2023-08-14T07:02:00Z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