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0F5E" w14:textId="77777777" w:rsidR="00CF32F2" w:rsidRDefault="00EF7509">
      <w:pPr>
        <w:jc w:val="right"/>
      </w:pPr>
      <w:r>
        <w:rPr>
          <w:szCs w:val="24"/>
        </w:rPr>
        <w:t>Piotrków Trybunalski, dnia 29.06.2023 r.</w:t>
      </w:r>
    </w:p>
    <w:p w14:paraId="66F87B69" w14:textId="77777777" w:rsidR="00CF32F2" w:rsidRDefault="00EF7509">
      <w:pPr>
        <w:spacing w:after="0"/>
        <w:rPr>
          <w:rFonts w:ascii="Times New Roman" w:hAnsi="Times New Roman"/>
          <w:b/>
          <w:bCs/>
        </w:rPr>
      </w:pPr>
      <w:r>
        <w:t>Szkoła Podstawowa nr 12</w:t>
      </w:r>
    </w:p>
    <w:p w14:paraId="65A36B6B" w14:textId="77777777" w:rsidR="00CF32F2" w:rsidRDefault="00EF7509">
      <w:pPr>
        <w:spacing w:after="0"/>
        <w:rPr>
          <w:rFonts w:ascii="Times New Roman" w:hAnsi="Times New Roman"/>
          <w:b/>
          <w:bCs/>
        </w:rPr>
      </w:pPr>
      <w:r>
        <w:t>im. K. Makuszyńskiego</w:t>
      </w:r>
    </w:p>
    <w:p w14:paraId="495CE6E0" w14:textId="77777777" w:rsidR="00CF32F2" w:rsidRDefault="00EF7509">
      <w:pPr>
        <w:spacing w:after="0"/>
        <w:rPr>
          <w:rFonts w:ascii="Times New Roman" w:hAnsi="Times New Roman"/>
          <w:b/>
          <w:bCs/>
        </w:rPr>
      </w:pPr>
      <w:r>
        <w:t>97-300 Piotrków Trybunalski</w:t>
      </w:r>
    </w:p>
    <w:p w14:paraId="0C11F4A6" w14:textId="77777777" w:rsidR="00CF32F2" w:rsidRDefault="00EF7509">
      <w:pPr>
        <w:spacing w:after="567"/>
        <w:rPr>
          <w:rFonts w:ascii="Times New Roman" w:hAnsi="Times New Roman"/>
          <w:b/>
          <w:bCs/>
        </w:rPr>
      </w:pPr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14:paraId="27E32C8B" w14:textId="77777777" w:rsidR="00CF32F2" w:rsidRDefault="00EF7509">
      <w:r>
        <w:t>SP12.3601.5.2023</w:t>
      </w:r>
    </w:p>
    <w:p w14:paraId="513098BA" w14:textId="77777777" w:rsidR="00CF32F2" w:rsidRDefault="00EF7509">
      <w:pPr>
        <w:pStyle w:val="Nagwek"/>
      </w:pPr>
      <w:r>
        <w:t>Zawiadomienie o wyborze najkorzystniejszej oferty</w:t>
      </w:r>
    </w:p>
    <w:p w14:paraId="505FF54E" w14:textId="77777777" w:rsidR="00CF32F2" w:rsidRDefault="00EF7509">
      <w:pPr>
        <w:ind w:firstLine="567"/>
      </w:pPr>
      <w:r>
        <w:t xml:space="preserve">Szkoła Podstawowa nr 12 im. K. </w:t>
      </w:r>
      <w:r>
        <w:t>Makuszyńskiego</w:t>
      </w:r>
      <w:r>
        <w:rPr>
          <w:b/>
        </w:rPr>
        <w:t xml:space="preserve"> </w:t>
      </w:r>
      <w:r>
        <w:t xml:space="preserve">w Piotrkowie Trybunalskim uprzejmie informuje, iż w postępowaniu o udzielenie zamówienia publicznego </w:t>
      </w:r>
      <w:r>
        <w:rPr>
          <w:color w:val="000000"/>
          <w:shd w:val="clear" w:color="auto" w:fill="FFFFFF"/>
        </w:rPr>
        <w:t xml:space="preserve">przeprowadzonego </w:t>
      </w:r>
      <w:r>
        <w:t>zgodnie art. 2 ust. 1 pkt 1, co do którego przepisy ustawy z dnia 11 września 2019 roku Prawo zamówień publicznych (</w:t>
      </w:r>
      <w:proofErr w:type="spellStart"/>
      <w:r>
        <w:rPr>
          <w:rFonts w:cs="Arial"/>
          <w:szCs w:val="24"/>
        </w:rPr>
        <w:t>t.j</w:t>
      </w:r>
      <w:proofErr w:type="spellEnd"/>
      <w:r>
        <w:rPr>
          <w:rFonts w:cs="Arial"/>
          <w:szCs w:val="24"/>
        </w:rPr>
        <w:t>. Dz</w:t>
      </w:r>
      <w:r>
        <w:rPr>
          <w:rFonts w:cs="Arial"/>
          <w:szCs w:val="24"/>
        </w:rPr>
        <w:t>. U. z 2022 r. poz. 1710 ze zm., z 2023 r. poz. 412</w:t>
      </w:r>
      <w:r>
        <w:t xml:space="preserve">) nie mają zastosowania, na </w:t>
      </w:r>
      <w:r>
        <w:rPr>
          <w:rFonts w:cs="Arial"/>
          <w:color w:val="000000"/>
          <w:szCs w:val="24"/>
        </w:rPr>
        <w:t xml:space="preserve">zakup </w:t>
      </w:r>
      <w:r>
        <w:rPr>
          <w:rFonts w:cs="Arial"/>
          <w:color w:val="auto"/>
          <w:szCs w:val="24"/>
        </w:rPr>
        <w:t>mebli</w:t>
      </w:r>
      <w:r>
        <w:rPr>
          <w:rFonts w:cs="Arial"/>
          <w:color w:val="000000"/>
          <w:szCs w:val="24"/>
        </w:rPr>
        <w:t xml:space="preserve"> dla potrzeb uczniów Szkoły Podstawowej nr 12 im. K. Makuszyńskiego w Piotrkowie Trybunalskim, w ramach </w:t>
      </w:r>
      <w:r>
        <w:rPr>
          <w:rFonts w:cs="Arial"/>
          <w:color w:val="auto"/>
          <w:szCs w:val="24"/>
        </w:rPr>
        <w:t>zadania „zakupy inwestycyjne w SP12 – II etap część 2”</w:t>
      </w:r>
      <w:r>
        <w:rPr>
          <w:bCs/>
          <w:color w:val="000000"/>
          <w:shd w:val="clear" w:color="auto" w:fill="FFFFFF"/>
          <w:lang w:eastAsia="pl-PL"/>
        </w:rPr>
        <w:t xml:space="preserve">, </w:t>
      </w:r>
      <w:r>
        <w:rPr>
          <w:bCs/>
          <w:iCs/>
        </w:rPr>
        <w:t>jako n</w:t>
      </w:r>
      <w:r>
        <w:rPr>
          <w:bCs/>
          <w:iCs/>
        </w:rPr>
        <w:t>ajkorzystniejsza została wybrana oferta Wykonawcy:</w:t>
      </w:r>
    </w:p>
    <w:p w14:paraId="0C529418" w14:textId="77777777" w:rsidR="00CF32F2" w:rsidRDefault="00EF7509">
      <w:pPr>
        <w:spacing w:after="0"/>
        <w:ind w:firstLine="34"/>
        <w:rPr>
          <w:highlight w:val="white"/>
        </w:rPr>
      </w:pPr>
      <w:r>
        <w:rPr>
          <w:highlight w:val="white"/>
          <w:shd w:val="clear" w:color="auto" w:fill="FFFFFF"/>
        </w:rPr>
        <w:t>EMI Plus Sp. J</w:t>
      </w:r>
    </w:p>
    <w:p w14:paraId="57081FA1" w14:textId="77777777" w:rsidR="00CF32F2" w:rsidRDefault="00EF7509">
      <w:pPr>
        <w:spacing w:after="0"/>
        <w:ind w:firstLine="34"/>
        <w:rPr>
          <w:highlight w:val="white"/>
        </w:rPr>
      </w:pPr>
      <w:r>
        <w:rPr>
          <w:highlight w:val="white"/>
          <w:shd w:val="clear" w:color="auto" w:fill="FFFFFF"/>
        </w:rPr>
        <w:t>Maciej Dobrowolski i Mirosław Topolski</w:t>
      </w:r>
    </w:p>
    <w:p w14:paraId="6DB24531" w14:textId="77777777" w:rsidR="00CF32F2" w:rsidRDefault="00EF7509">
      <w:pPr>
        <w:spacing w:after="0"/>
        <w:ind w:firstLine="34"/>
        <w:rPr>
          <w:highlight w:val="white"/>
        </w:rPr>
      </w:pPr>
      <w:r>
        <w:rPr>
          <w:highlight w:val="white"/>
          <w:shd w:val="clear" w:color="auto" w:fill="FFFFFF"/>
        </w:rPr>
        <w:t>ul. Mariana Smoluchowskiego 2</w:t>
      </w:r>
    </w:p>
    <w:p w14:paraId="6B15639B" w14:textId="77777777" w:rsidR="00CF32F2" w:rsidRDefault="00EF7509">
      <w:pPr>
        <w:spacing w:after="198" w:line="276" w:lineRule="auto"/>
        <w:ind w:firstLine="34"/>
        <w:rPr>
          <w:highlight w:val="white"/>
        </w:rPr>
      </w:pPr>
      <w:r>
        <w:rPr>
          <w:highlight w:val="white"/>
          <w:lang w:eastAsia="zh-CN"/>
        </w:rPr>
        <w:t>20-474 Lublin</w:t>
      </w:r>
    </w:p>
    <w:p w14:paraId="2E9B266C" w14:textId="77777777" w:rsidR="00CF32F2" w:rsidRDefault="00EF7509">
      <w:pPr>
        <w:spacing w:line="276" w:lineRule="auto"/>
      </w:pPr>
      <w:r>
        <w:rPr>
          <w:rStyle w:val="Domylnaczcionkaakapitu2"/>
          <w:rFonts w:cs="Times New Roman"/>
          <w:color w:val="000000"/>
          <w:szCs w:val="24"/>
          <w:highlight w:val="white"/>
        </w:rPr>
        <w:t>Cena oferty – 5 704,21 zł brutto</w:t>
      </w:r>
    </w:p>
    <w:p w14:paraId="111DD37B" w14:textId="77777777" w:rsidR="00CF32F2" w:rsidRDefault="00EF7509">
      <w:pPr>
        <w:rPr>
          <w:rFonts w:ascii="Times New Roman" w:hAnsi="Times New Roman"/>
          <w:b/>
        </w:rPr>
      </w:pPr>
      <w:r>
        <w:rPr>
          <w:b/>
        </w:rPr>
        <w:t xml:space="preserve">Uzasadnienie: </w:t>
      </w:r>
    </w:p>
    <w:p w14:paraId="4046CBC8" w14:textId="77777777" w:rsidR="00CF32F2" w:rsidRDefault="00EF7509">
      <w:pPr>
        <w:rPr>
          <w:rFonts w:ascii="Times New Roman" w:hAnsi="Times New Roman"/>
        </w:rPr>
      </w:pPr>
      <w:r>
        <w:t>Oferta złożona przez wyżej wymienionego Wykonawcę została o</w:t>
      </w:r>
      <w:r>
        <w:t>ceniona jako najkorzystniejsza tj. uzyskała najwyższą ilość punktów – 100 pkt.</w:t>
      </w:r>
    </w:p>
    <w:p w14:paraId="77049709" w14:textId="77777777" w:rsidR="00CF32F2" w:rsidRDefault="00EF7509">
      <w:pPr>
        <w:rPr>
          <w:rFonts w:ascii="Times New Roman" w:hAnsi="Times New Roman"/>
        </w:rPr>
      </w:pPr>
      <w:r>
        <w:t>W wyżej wymienionym postępowaniu zostało złożonych 5 ofert:</w:t>
      </w:r>
    </w:p>
    <w:p w14:paraId="06233D3E" w14:textId="77777777" w:rsidR="00CF32F2" w:rsidRDefault="00EF7509">
      <w:pPr>
        <w:rPr>
          <w:rFonts w:ascii="Times New Roman" w:hAnsi="Times New Roman"/>
          <w:b/>
        </w:rPr>
      </w:pPr>
      <w:r>
        <w:rPr>
          <w:b/>
        </w:rPr>
        <w:t>Oferta nr 1</w:t>
      </w:r>
    </w:p>
    <w:p w14:paraId="10F12880" w14:textId="77777777" w:rsidR="00CF32F2" w:rsidRDefault="00EF7509">
      <w:pPr>
        <w:spacing w:after="0" w:line="276" w:lineRule="auto"/>
        <w:rPr>
          <w:lang w:eastAsia="zh-CN"/>
        </w:rPr>
      </w:pPr>
      <w:r>
        <w:rPr>
          <w:lang w:eastAsia="zh-CN"/>
        </w:rPr>
        <w:t xml:space="preserve">BENER Michał </w:t>
      </w:r>
      <w:proofErr w:type="spellStart"/>
      <w:r>
        <w:rPr>
          <w:lang w:eastAsia="zh-CN"/>
        </w:rPr>
        <w:t>Beneka</w:t>
      </w:r>
      <w:proofErr w:type="spellEnd"/>
    </w:p>
    <w:p w14:paraId="0EAB7A17" w14:textId="77777777" w:rsidR="00CF32F2" w:rsidRDefault="00EF7509">
      <w:pPr>
        <w:spacing w:after="0" w:line="276" w:lineRule="auto"/>
        <w:rPr>
          <w:lang w:eastAsia="zh-CN"/>
        </w:rPr>
      </w:pPr>
      <w:r>
        <w:rPr>
          <w:lang w:eastAsia="zh-CN"/>
        </w:rPr>
        <w:t>ul. Wileńska 59B/15</w:t>
      </w:r>
    </w:p>
    <w:p w14:paraId="637771AF" w14:textId="77777777" w:rsidR="00CF32F2" w:rsidRDefault="00EF7509">
      <w:pPr>
        <w:spacing w:line="276" w:lineRule="auto"/>
        <w:rPr>
          <w:lang w:eastAsia="zh-CN"/>
        </w:rPr>
      </w:pPr>
      <w:r>
        <w:rPr>
          <w:rStyle w:val="Domylnaczcionkaakapitu2"/>
          <w:rFonts w:cs="Calibri"/>
          <w:szCs w:val="24"/>
          <w:highlight w:val="white"/>
          <w:lang w:eastAsia="zh-CN"/>
        </w:rPr>
        <w:t>80-215 Gdańsk</w:t>
      </w:r>
    </w:p>
    <w:p w14:paraId="785142A7" w14:textId="77777777" w:rsidR="00CF32F2" w:rsidRDefault="00EF7509">
      <w:pPr>
        <w:spacing w:line="276" w:lineRule="auto"/>
      </w:pPr>
      <w:r>
        <w:t xml:space="preserve">Ocena oferty w kryterium „Cena” – </w:t>
      </w:r>
      <w:r>
        <w:t>84,55</w:t>
      </w:r>
      <w:r>
        <w:t xml:space="preserve"> pkt</w:t>
      </w:r>
    </w:p>
    <w:p w14:paraId="6076F913" w14:textId="77777777" w:rsidR="00CF32F2" w:rsidRDefault="00EF7509">
      <w:pPr>
        <w:rPr>
          <w:rFonts w:ascii="Times New Roman" w:hAnsi="Times New Roman"/>
          <w:b/>
        </w:rPr>
      </w:pPr>
      <w:r>
        <w:rPr>
          <w:b/>
        </w:rPr>
        <w:lastRenderedPageBreak/>
        <w:t>Oferta nr 2</w:t>
      </w:r>
    </w:p>
    <w:p w14:paraId="4F3E4A35" w14:textId="77777777" w:rsidR="00CF32F2" w:rsidRDefault="00EF7509">
      <w:pPr>
        <w:spacing w:after="0"/>
        <w:ind w:firstLine="34"/>
        <w:rPr>
          <w:szCs w:val="24"/>
          <w:highlight w:val="white"/>
        </w:rPr>
      </w:pPr>
      <w:r>
        <w:rPr>
          <w:szCs w:val="24"/>
          <w:highlight w:val="white"/>
          <w:shd w:val="clear" w:color="auto" w:fill="FFFFFF"/>
        </w:rPr>
        <w:t>WYPOSAŻENIE SKLEPÓW I GASTRONOMII</w:t>
      </w:r>
    </w:p>
    <w:p w14:paraId="23B1BA35" w14:textId="77777777" w:rsidR="00CF32F2" w:rsidRDefault="00EF7509">
      <w:pPr>
        <w:spacing w:after="0"/>
        <w:ind w:firstLine="34"/>
        <w:rPr>
          <w:szCs w:val="24"/>
          <w:highlight w:val="white"/>
        </w:rPr>
      </w:pPr>
      <w:r>
        <w:rPr>
          <w:szCs w:val="24"/>
          <w:highlight w:val="white"/>
          <w:shd w:val="clear" w:color="auto" w:fill="FFFFFF"/>
        </w:rPr>
        <w:t>„Doris” Dorota Szczepańska</w:t>
      </w:r>
    </w:p>
    <w:p w14:paraId="74414CC1" w14:textId="77777777" w:rsidR="00CF32F2" w:rsidRDefault="00EF7509">
      <w:pPr>
        <w:spacing w:after="0"/>
        <w:ind w:firstLine="34"/>
        <w:rPr>
          <w:szCs w:val="24"/>
          <w:highlight w:val="white"/>
        </w:rPr>
      </w:pPr>
      <w:r>
        <w:rPr>
          <w:szCs w:val="24"/>
          <w:highlight w:val="white"/>
          <w:shd w:val="clear" w:color="auto" w:fill="FFFFFF"/>
        </w:rPr>
        <w:t>ul. Szczecińska 34</w:t>
      </w:r>
    </w:p>
    <w:p w14:paraId="082A8F96" w14:textId="77777777" w:rsidR="00CF32F2" w:rsidRDefault="00EF7509">
      <w:pPr>
        <w:spacing w:line="276" w:lineRule="auto"/>
        <w:ind w:firstLine="34"/>
        <w:rPr>
          <w:lang w:eastAsia="zh-CN"/>
        </w:rPr>
      </w:pPr>
      <w:r>
        <w:rPr>
          <w:rStyle w:val="Domylnaczcionkaakapitu2"/>
          <w:rFonts w:cs="Calibri"/>
          <w:szCs w:val="24"/>
          <w:highlight w:val="white"/>
          <w:shd w:val="clear" w:color="auto" w:fill="FFFFFF"/>
          <w:lang w:eastAsia="zh-CN"/>
        </w:rPr>
        <w:t>75-137 Koszalin</w:t>
      </w:r>
    </w:p>
    <w:p w14:paraId="63D3308D" w14:textId="77777777" w:rsidR="00CF32F2" w:rsidRDefault="00EF7509">
      <w:pPr>
        <w:suppressAutoHyphens w:val="0"/>
        <w:spacing w:after="198" w:line="276" w:lineRule="auto"/>
      </w:pPr>
      <w:r>
        <w:t xml:space="preserve">Ocena oferty w kryterium „Cena” – </w:t>
      </w:r>
      <w:r>
        <w:t>69,18</w:t>
      </w:r>
      <w:r>
        <w:t xml:space="preserve"> pkt</w:t>
      </w:r>
    </w:p>
    <w:p w14:paraId="37FA80DE" w14:textId="77777777" w:rsidR="00CF32F2" w:rsidRDefault="00EF7509">
      <w:pPr>
        <w:rPr>
          <w:rFonts w:ascii="Times New Roman" w:hAnsi="Times New Roman"/>
          <w:b/>
        </w:rPr>
      </w:pPr>
      <w:r>
        <w:rPr>
          <w:b/>
        </w:rPr>
        <w:t>Oferta nr 3</w:t>
      </w:r>
    </w:p>
    <w:p w14:paraId="202E90DA" w14:textId="77777777" w:rsidR="00CF32F2" w:rsidRDefault="00EF7509">
      <w:pPr>
        <w:spacing w:after="0"/>
        <w:ind w:firstLine="34"/>
        <w:rPr>
          <w:highlight w:val="white"/>
        </w:rPr>
      </w:pPr>
      <w:r>
        <w:rPr>
          <w:szCs w:val="24"/>
          <w:highlight w:val="white"/>
          <w:shd w:val="clear" w:color="auto" w:fill="FFFFFF"/>
        </w:rPr>
        <w:t>REMA STORAGE SOLUTIONS</w:t>
      </w:r>
    </w:p>
    <w:p w14:paraId="3577CA9F" w14:textId="77777777" w:rsidR="00CF32F2" w:rsidRDefault="00EF7509">
      <w:pPr>
        <w:spacing w:after="0"/>
        <w:ind w:firstLine="34"/>
        <w:rPr>
          <w:highlight w:val="white"/>
        </w:rPr>
      </w:pPr>
      <w:r>
        <w:rPr>
          <w:szCs w:val="24"/>
          <w:highlight w:val="white"/>
          <w:shd w:val="clear" w:color="auto" w:fill="FFFFFF"/>
        </w:rPr>
        <w:t>ul. Iłowska 22A</w:t>
      </w:r>
    </w:p>
    <w:p w14:paraId="4FA4FDEB" w14:textId="77777777" w:rsidR="00CF32F2" w:rsidRDefault="00EF7509">
      <w:pPr>
        <w:spacing w:after="198" w:line="276" w:lineRule="auto"/>
        <w:ind w:firstLine="34"/>
        <w:rPr>
          <w:highlight w:val="white"/>
        </w:rPr>
      </w:pPr>
      <w:r>
        <w:rPr>
          <w:rStyle w:val="Domylnaczcionkaakapitu2"/>
          <w:rFonts w:cs="Calibri"/>
          <w:szCs w:val="24"/>
          <w:highlight w:val="white"/>
          <w:shd w:val="clear" w:color="auto" w:fill="FFFFFF"/>
          <w:lang w:eastAsia="zh-CN"/>
        </w:rPr>
        <w:t>61-311 Poznań</w:t>
      </w:r>
    </w:p>
    <w:p w14:paraId="07ADF724" w14:textId="77777777" w:rsidR="00CF32F2" w:rsidRDefault="00EF7509">
      <w:pPr>
        <w:spacing w:after="198" w:line="276" w:lineRule="auto"/>
        <w:ind w:firstLine="34"/>
        <w:rPr>
          <w:highlight w:val="white"/>
        </w:rPr>
      </w:pPr>
      <w:r>
        <w:t xml:space="preserve">Ocena oferty w kryterium „Cena” – </w:t>
      </w:r>
      <w:r>
        <w:t>65,80</w:t>
      </w:r>
      <w:r>
        <w:t xml:space="preserve"> pkt</w:t>
      </w:r>
    </w:p>
    <w:p w14:paraId="37EEE098" w14:textId="77777777" w:rsidR="00CF32F2" w:rsidRDefault="00EF7509">
      <w:pPr>
        <w:rPr>
          <w:rFonts w:ascii="Times New Roman" w:hAnsi="Times New Roman"/>
          <w:b/>
        </w:rPr>
      </w:pPr>
      <w:r>
        <w:rPr>
          <w:b/>
        </w:rPr>
        <w:t xml:space="preserve">Oferta nr </w:t>
      </w:r>
      <w:r>
        <w:rPr>
          <w:b/>
        </w:rPr>
        <w:t>4</w:t>
      </w:r>
    </w:p>
    <w:p w14:paraId="622AE9C1" w14:textId="77777777" w:rsidR="00CF32F2" w:rsidRDefault="00EF7509">
      <w:pPr>
        <w:spacing w:after="0"/>
        <w:ind w:firstLine="34"/>
        <w:rPr>
          <w:highlight w:val="white"/>
        </w:rPr>
      </w:pPr>
      <w:r>
        <w:rPr>
          <w:highlight w:val="white"/>
        </w:rPr>
        <w:t>„DRZEWIARZ-BIS” Sp. z o.o.</w:t>
      </w:r>
    </w:p>
    <w:p w14:paraId="23567658" w14:textId="77777777" w:rsidR="00CF32F2" w:rsidRDefault="00EF7509">
      <w:pPr>
        <w:spacing w:after="0"/>
        <w:ind w:firstLine="34"/>
        <w:rPr>
          <w:highlight w:val="white"/>
        </w:rPr>
      </w:pPr>
      <w:r>
        <w:rPr>
          <w:highlight w:val="white"/>
          <w:shd w:val="clear" w:color="auto" w:fill="FFFFFF"/>
        </w:rPr>
        <w:t>ul. Kardynała Wyszyńskiego 46a</w:t>
      </w:r>
    </w:p>
    <w:p w14:paraId="4706D0A8" w14:textId="77777777" w:rsidR="00CF32F2" w:rsidRDefault="00EF7509">
      <w:pPr>
        <w:spacing w:after="198" w:line="276" w:lineRule="auto"/>
        <w:ind w:firstLine="34"/>
        <w:rPr>
          <w:highlight w:val="white"/>
        </w:rPr>
      </w:pPr>
      <w:r>
        <w:rPr>
          <w:rStyle w:val="Domylnaczcionkaakapitu2"/>
          <w:rFonts w:cs="Calibri"/>
          <w:szCs w:val="24"/>
          <w:highlight w:val="white"/>
          <w:shd w:val="clear" w:color="auto" w:fill="FFFFFF"/>
          <w:lang w:eastAsia="zh-CN"/>
        </w:rPr>
        <w:t>87-600 Lipno</w:t>
      </w:r>
    </w:p>
    <w:p w14:paraId="6B7F89D5" w14:textId="77777777" w:rsidR="00CF32F2" w:rsidRDefault="00EF7509">
      <w:pPr>
        <w:suppressAutoHyphens w:val="0"/>
        <w:spacing w:after="198" w:line="276" w:lineRule="auto"/>
      </w:pPr>
      <w:r>
        <w:t xml:space="preserve">Ocena oferty w kryterium „Cena” – </w:t>
      </w:r>
      <w:r>
        <w:t>55,27</w:t>
      </w:r>
      <w:r>
        <w:t xml:space="preserve"> pkt</w:t>
      </w:r>
    </w:p>
    <w:p w14:paraId="16D79130" w14:textId="77777777" w:rsidR="00CF32F2" w:rsidRDefault="00EF7509">
      <w:pPr>
        <w:rPr>
          <w:rFonts w:ascii="Times New Roman" w:hAnsi="Times New Roman"/>
          <w:b/>
        </w:rPr>
      </w:pPr>
      <w:r>
        <w:rPr>
          <w:b/>
        </w:rPr>
        <w:t>Oferta nr 5</w:t>
      </w:r>
    </w:p>
    <w:p w14:paraId="66E9ABFC" w14:textId="77777777" w:rsidR="00CF32F2" w:rsidRDefault="00EF7509">
      <w:pPr>
        <w:spacing w:after="0"/>
        <w:ind w:firstLine="34"/>
        <w:rPr>
          <w:highlight w:val="white"/>
        </w:rPr>
      </w:pPr>
      <w:r>
        <w:rPr>
          <w:highlight w:val="white"/>
          <w:shd w:val="clear" w:color="auto" w:fill="FFFFFF"/>
        </w:rPr>
        <w:t>EMI Plus Sp. J</w:t>
      </w:r>
    </w:p>
    <w:p w14:paraId="2D77E2AD" w14:textId="77777777" w:rsidR="00CF32F2" w:rsidRDefault="00EF7509">
      <w:pPr>
        <w:spacing w:after="0"/>
        <w:ind w:firstLine="34"/>
        <w:rPr>
          <w:highlight w:val="white"/>
        </w:rPr>
      </w:pPr>
      <w:r>
        <w:rPr>
          <w:highlight w:val="white"/>
          <w:shd w:val="clear" w:color="auto" w:fill="FFFFFF"/>
        </w:rPr>
        <w:t xml:space="preserve">Maciej Dobrowolski i Mirosław </w:t>
      </w:r>
      <w:r>
        <w:rPr>
          <w:highlight w:val="white"/>
          <w:shd w:val="clear" w:color="auto" w:fill="FFFFFF"/>
        </w:rPr>
        <w:t>Topolski</w:t>
      </w:r>
    </w:p>
    <w:p w14:paraId="6B3FD18D" w14:textId="77777777" w:rsidR="00CF32F2" w:rsidRDefault="00EF7509">
      <w:pPr>
        <w:spacing w:after="0"/>
        <w:ind w:firstLine="34"/>
        <w:rPr>
          <w:highlight w:val="white"/>
        </w:rPr>
      </w:pPr>
      <w:r>
        <w:rPr>
          <w:highlight w:val="white"/>
          <w:shd w:val="clear" w:color="auto" w:fill="FFFFFF"/>
        </w:rPr>
        <w:t>ul. Mariana Smoluchowskiego 2</w:t>
      </w:r>
    </w:p>
    <w:p w14:paraId="0A56EBBD" w14:textId="77777777" w:rsidR="00CF32F2" w:rsidRDefault="00EF7509">
      <w:pPr>
        <w:spacing w:after="198"/>
        <w:ind w:firstLine="34"/>
        <w:rPr>
          <w:highlight w:val="white"/>
        </w:rPr>
      </w:pPr>
      <w:r>
        <w:rPr>
          <w:rStyle w:val="Domylnaczcionkaakapitu2"/>
          <w:rFonts w:cs="Calibri"/>
          <w:szCs w:val="24"/>
          <w:highlight w:val="white"/>
          <w:shd w:val="clear" w:color="auto" w:fill="FFFFFF"/>
          <w:lang w:eastAsia="zh-CN"/>
        </w:rPr>
        <w:t>20-474 Lublin</w:t>
      </w:r>
    </w:p>
    <w:p w14:paraId="439E5926" w14:textId="77777777" w:rsidR="00CF32F2" w:rsidRDefault="00EF7509">
      <w:pPr>
        <w:suppressAutoHyphens w:val="0"/>
        <w:spacing w:after="567" w:line="276" w:lineRule="auto"/>
      </w:pPr>
      <w:r>
        <w:t>Ocena oferty w kryterium „Cena” – 100 pkt</w:t>
      </w:r>
    </w:p>
    <w:p w14:paraId="2CCED615" w14:textId="77777777" w:rsidR="00CF32F2" w:rsidRDefault="00EF7509">
      <w:pPr>
        <w:tabs>
          <w:tab w:val="left" w:pos="6521"/>
        </w:tabs>
      </w:pPr>
      <w:r>
        <w:rPr>
          <w:rFonts w:cs="Times New Roman"/>
          <w:szCs w:val="24"/>
        </w:rPr>
        <w:tab/>
        <w:t>Wicedyrektor SP nr 12</w:t>
      </w:r>
    </w:p>
    <w:p w14:paraId="15F79DDA" w14:textId="77777777" w:rsidR="00CF32F2" w:rsidRDefault="00EF7509">
      <w:pPr>
        <w:tabs>
          <w:tab w:val="left" w:pos="6521"/>
        </w:tabs>
      </w:pPr>
      <w:r>
        <w:rPr>
          <w:rFonts w:cs="Times New Roman"/>
          <w:szCs w:val="24"/>
        </w:rPr>
        <w:tab/>
        <w:t xml:space="preserve">Łukasz Jakubowski </w:t>
      </w:r>
    </w:p>
    <w:sectPr w:rsidR="00CF32F2">
      <w:pgSz w:w="11906" w:h="16838"/>
      <w:pgMar w:top="1417" w:right="1417" w:bottom="79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F2"/>
    <w:rsid w:val="002F0C27"/>
    <w:rsid w:val="006930B3"/>
    <w:rsid w:val="00CF32F2"/>
    <w:rsid w:val="00E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5A3B"/>
  <w15:docId w15:val="{3BDBA5B6-7BAD-4F90-B471-43BA8A51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0079"/>
    <w:pPr>
      <w:suppressAutoHyphens/>
      <w:spacing w:after="200" w:line="360" w:lineRule="auto"/>
    </w:pPr>
    <w:rPr>
      <w:rFonts w:ascii="Arial" w:eastAsia="Calibri" w:hAnsi="Arial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  <w:b/>
      <w:bCs w:val="0"/>
      <w:color w:val="000000"/>
      <w:sz w:val="24"/>
      <w:szCs w:val="24"/>
      <w:highlight w:val="white"/>
      <w:lang w:val="pl-PL" w:eastAsia="pl-PL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Domylnaczcionkaakapitu2">
    <w:name w:val="Domyślna czcionka akapitu2"/>
    <w:qFormat/>
  </w:style>
  <w:style w:type="paragraph" w:styleId="Nagwek">
    <w:name w:val="header"/>
    <w:basedOn w:val="Normalny"/>
    <w:next w:val="Tekstpodstawowy1"/>
    <w:qFormat/>
    <w:rsid w:val="001E0079"/>
    <w:pPr>
      <w:keepNext/>
      <w:spacing w:before="240" w:after="120" w:line="480" w:lineRule="auto"/>
    </w:pPr>
    <w:rPr>
      <w:rFonts w:eastAsia="Microsoft YaHei" w:cs="Mangal"/>
      <w:b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</w:style>
  <w:style w:type="paragraph" w:customStyle="1" w:styleId="Tekstpodstawowy1">
    <w:name w:val="Tekst podstawowy1"/>
    <w:basedOn w:val="Normalny"/>
    <w:qFormat/>
    <w:rsid w:val="00EC58B6"/>
    <w:pPr>
      <w:spacing w:after="140" w:line="288" w:lineRule="auto"/>
    </w:pPr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68E7-5C22-4982-89F8-F92BD148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Aneta Bińkowska</cp:lastModifiedBy>
  <cp:revision>8</cp:revision>
  <cp:lastPrinted>2022-03-18T11:38:00Z</cp:lastPrinted>
  <dcterms:created xsi:type="dcterms:W3CDTF">2023-06-27T06:22:00Z</dcterms:created>
  <dcterms:modified xsi:type="dcterms:W3CDTF">2023-06-29T07:20:00Z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